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DD" w:rsidRPr="00671094" w:rsidRDefault="002461DD">
      <w:pPr>
        <w:rPr>
          <w:b/>
        </w:rPr>
      </w:pPr>
      <w:r>
        <w:rPr>
          <w:b/>
        </w:rPr>
        <w:t>Vervolgvragen ‘de Trofee’ / schade door werkzaamheden Diependaalselaan</w:t>
      </w:r>
    </w:p>
    <w:p w:rsidR="002461DD" w:rsidRDefault="002461DD">
      <w:r>
        <w:t>Op 24 november 2010 hebben wij al vragen gesteld aan wethouder Boog over de schade die ‘de Trofee’ heeft ondervonden door de werkzaamheden aan de Diependaalselaan. De compensatie is door de gemeente afgewezen. In reactie heeft de ondernemer, de heer Schouten, een brief geschreven aan het College met een kopie aan alle raadsfracties.</w:t>
      </w:r>
    </w:p>
    <w:p w:rsidR="002461DD" w:rsidRDefault="002461DD">
      <w:r>
        <w:t>De ChristenUnie is niet te spreken over de behandeling van deze goedwillende ondernemer door de gemeente Hilversum en wil daarom de onderstaande kritische vragen stellen aan de wethouder. Bij dit vragenuur zal ook de ondernemer zelf zijn brief komen toelichten.</w:t>
      </w:r>
    </w:p>
    <w:p w:rsidR="002461DD" w:rsidRDefault="002461DD" w:rsidP="0022621A">
      <w:pPr>
        <w:pStyle w:val="ListParagraph"/>
        <w:numPr>
          <w:ilvl w:val="0"/>
          <w:numId w:val="1"/>
        </w:numPr>
      </w:pPr>
      <w:r>
        <w:t>Heeft u de brief ontvangen van Dhr. Schouten van de Trofee d.d. 10 april 2011 over de misgelopen inkomsten door de afsluiting van de Diependaalselaan?</w:t>
      </w:r>
    </w:p>
    <w:p w:rsidR="002461DD" w:rsidRDefault="002461DD" w:rsidP="0022621A">
      <w:pPr>
        <w:pStyle w:val="ListParagraph"/>
        <w:numPr>
          <w:ilvl w:val="0"/>
          <w:numId w:val="1"/>
        </w:numPr>
      </w:pPr>
      <w:r>
        <w:t>Bent u het met ons eens dat het hier gaat om een uitzonderlijke situatie, ‘een zielig geval’ zoals een ambtenaar in de krant wordt geciteerd?</w:t>
      </w:r>
    </w:p>
    <w:p w:rsidR="002461DD" w:rsidRDefault="002461DD" w:rsidP="004C2B53">
      <w:pPr>
        <w:pStyle w:val="ListParagraph"/>
        <w:numPr>
          <w:ilvl w:val="0"/>
          <w:numId w:val="1"/>
        </w:numPr>
      </w:pPr>
      <w:r>
        <w:t>Staat u achter het uitgangspunt dat schade van minder dan 15% van de normale omzet niet vergoedt hoeft te worden? Denkt u niet dat dit ondernemers zal ontmoedigen om maatregelen te nemen om de schade te beperken?</w:t>
      </w:r>
    </w:p>
    <w:p w:rsidR="002461DD" w:rsidRDefault="002461DD" w:rsidP="0022621A">
      <w:pPr>
        <w:pStyle w:val="ListParagraph"/>
        <w:numPr>
          <w:ilvl w:val="0"/>
          <w:numId w:val="1"/>
        </w:numPr>
      </w:pPr>
      <w:r>
        <w:t>Waarom worden wel de bewoners van de Diependaalselaan gecompenseerd met een kaartje voor het kerstcircus maar krijgt een ondernemer geen cent?</w:t>
      </w:r>
    </w:p>
    <w:p w:rsidR="002461DD" w:rsidRDefault="002461DD" w:rsidP="0022621A">
      <w:pPr>
        <w:pStyle w:val="ListParagraph"/>
        <w:numPr>
          <w:ilvl w:val="0"/>
          <w:numId w:val="1"/>
        </w:numPr>
      </w:pPr>
      <w:r>
        <w:t>Is in de afwijzing rekening gehouden met een sterk gewijzigde planning waardoor ‘de Trofee’ uiteindelijk 8 maanden slecht bereikbaar was?</w:t>
      </w:r>
    </w:p>
    <w:p w:rsidR="002461DD" w:rsidRDefault="002461DD" w:rsidP="0022621A">
      <w:pPr>
        <w:pStyle w:val="ListParagraph"/>
        <w:numPr>
          <w:ilvl w:val="0"/>
          <w:numId w:val="1"/>
        </w:numPr>
      </w:pPr>
      <w:r>
        <w:t>In de afwijzing wordt verwezen naar de mogelijkheden van internet. ‘De trofee’ heeft een verkoopwebsite maar de online verkoop is te verwaarlozen, ook ten tijde van de werkzaamheden. Bent u het met ons eens dat de mogelijkheid van verkoop via internet beperkt is en daarom geen argument voor het afwijzen van schadevergoeding?</w:t>
      </w:r>
    </w:p>
    <w:p w:rsidR="002461DD" w:rsidRDefault="002461DD" w:rsidP="0022621A">
      <w:pPr>
        <w:pStyle w:val="ListParagraph"/>
        <w:numPr>
          <w:ilvl w:val="0"/>
          <w:numId w:val="1"/>
        </w:numPr>
      </w:pPr>
      <w:r>
        <w:t>Is in de afwijzing rekening gehouden met het feit dat de economische crisis ook al in 2009 speelde? Bent u het met ons eens dat de afgenomen omzet niet, of slechts beperkt, te wijten is aan de economische situatie?</w:t>
      </w:r>
    </w:p>
    <w:p w:rsidR="002461DD" w:rsidRDefault="002461DD" w:rsidP="0022621A">
      <w:pPr>
        <w:pStyle w:val="ListParagraph"/>
        <w:numPr>
          <w:ilvl w:val="0"/>
          <w:numId w:val="1"/>
        </w:numPr>
      </w:pPr>
      <w:r>
        <w:t>Heeft u onderzocht hoe de communicatie tijdens de werkzaamheden met de ondernemer is verlopen en wat zijn uw conclusies daar over?</w:t>
      </w:r>
    </w:p>
    <w:p w:rsidR="002461DD" w:rsidRDefault="002461DD" w:rsidP="004467C5">
      <w:pPr>
        <w:pStyle w:val="ListParagraph"/>
        <w:numPr>
          <w:ilvl w:val="0"/>
          <w:numId w:val="1"/>
        </w:numPr>
      </w:pPr>
      <w:r>
        <w:t>Wat gaat u er aan doen om het vertrouwen van deze ondernemer in de gemeente weer te herstellen?</w:t>
      </w:r>
    </w:p>
    <w:p w:rsidR="002461DD" w:rsidRDefault="002461DD" w:rsidP="004467C5">
      <w:pPr>
        <w:pStyle w:val="ListParagraph"/>
        <w:numPr>
          <w:ilvl w:val="0"/>
          <w:numId w:val="1"/>
        </w:numPr>
      </w:pPr>
      <w:r>
        <w:t>Wilt u alsnog overwegen om de geleden schade (met name vanwege de uitloop van de werkzaamheden) op enige wijze te vergoeden of compenseren?</w:t>
      </w:r>
    </w:p>
    <w:p w:rsidR="002461DD" w:rsidRDefault="002461DD"/>
    <w:sectPr w:rsidR="002461DD" w:rsidSect="003112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66F99"/>
    <w:multiLevelType w:val="hybridMultilevel"/>
    <w:tmpl w:val="14D4467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88A"/>
    <w:rsid w:val="00003F0E"/>
    <w:rsid w:val="001A1E81"/>
    <w:rsid w:val="0022621A"/>
    <w:rsid w:val="002461DD"/>
    <w:rsid w:val="00307619"/>
    <w:rsid w:val="003112CC"/>
    <w:rsid w:val="00346D16"/>
    <w:rsid w:val="003558F2"/>
    <w:rsid w:val="003D2787"/>
    <w:rsid w:val="004467C5"/>
    <w:rsid w:val="004B75BC"/>
    <w:rsid w:val="004C2B53"/>
    <w:rsid w:val="005441DB"/>
    <w:rsid w:val="005629C4"/>
    <w:rsid w:val="00671094"/>
    <w:rsid w:val="00A15EFD"/>
    <w:rsid w:val="00BA062E"/>
    <w:rsid w:val="00C312D7"/>
    <w:rsid w:val="00C629B7"/>
    <w:rsid w:val="00D6788A"/>
    <w:rsid w:val="00D8258B"/>
    <w:rsid w:val="00ED762F"/>
    <w:rsid w:val="00F36105"/>
    <w:rsid w:val="00F43DD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C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621A"/>
    <w:pPr>
      <w:ind w:left="720"/>
      <w:contextualSpacing/>
    </w:pPr>
  </w:style>
  <w:style w:type="character" w:styleId="Hyperlink">
    <w:name w:val="Hyperlink"/>
    <w:basedOn w:val="DefaultParagraphFont"/>
    <w:uiPriority w:val="99"/>
    <w:rsid w:val="005629C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363</Words>
  <Characters>2002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Vervolgvragen ‘de Trofee’ / schade door werkzaamheden Diependaalselaan</dc:title>
  <dc:subject/>
  <dc:creator>walter</dc:creator>
  <cp:keywords/>
  <dc:description/>
  <cp:lastModifiedBy>Aldrik en Yvonne</cp:lastModifiedBy>
  <cp:revision>2</cp:revision>
  <dcterms:created xsi:type="dcterms:W3CDTF">2011-04-10T19:59:00Z</dcterms:created>
  <dcterms:modified xsi:type="dcterms:W3CDTF">2011-04-10T19:59:00Z</dcterms:modified>
</cp:coreProperties>
</file>